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BA96" w14:textId="6EE0E754" w:rsidR="005405D1" w:rsidRDefault="005405D1" w:rsidP="00540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OCHRONA DANYCH OSOBOWYCH</w:t>
      </w:r>
      <w:r w:rsidR="00D85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OŚWIADCZENIE</w:t>
      </w:r>
    </w:p>
    <w:p w14:paraId="14FBF2B3" w14:textId="495055A5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w związku z udziałem </w:t>
      </w:r>
      <w:r>
        <w:rPr>
          <w:sz w:val="24"/>
          <w:szCs w:val="24"/>
        </w:rPr>
        <w:br/>
        <w:t>w Ogólnopolskiej Wystawie Malarstwa pt. "</w:t>
      </w:r>
      <w:r>
        <w:rPr>
          <w:b/>
          <w:bCs/>
          <w:sz w:val="24"/>
          <w:szCs w:val="24"/>
        </w:rPr>
        <w:t xml:space="preserve">Kobiece </w:t>
      </w:r>
      <w:proofErr w:type="spellStart"/>
      <w:r>
        <w:rPr>
          <w:b/>
          <w:bCs/>
          <w:sz w:val="24"/>
          <w:szCs w:val="24"/>
        </w:rPr>
        <w:t>Światoprzestrzenie</w:t>
      </w:r>
      <w:proofErr w:type="spellEnd"/>
      <w:r>
        <w:rPr>
          <w:b/>
          <w:bCs/>
          <w:sz w:val="24"/>
          <w:szCs w:val="24"/>
        </w:rPr>
        <w:t xml:space="preserve"> 202</w:t>
      </w:r>
      <w:r w:rsidR="000D199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", organizowanej przez Gminny Ośrodek Kultury w Lesznowoli. Podstawą prawną przetwarzania danych osobowych jest wynikająca z RODO (art. 6 ust. 1) udzielona zgoda. </w:t>
      </w:r>
    </w:p>
    <w:p w14:paraId="209A6737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uczestnictwem w wystawie wyrażam zgodę na publikację mojego imienia </w:t>
      </w:r>
      <w:r>
        <w:rPr>
          <w:sz w:val="24"/>
          <w:szCs w:val="24"/>
        </w:rPr>
        <w:br/>
        <w:t>i nazwiska oraz mojego wizerunku oraz moich prac w materiałach prasowych, na plakatach promujących wydarzenie, na stronie internetowej oraz na stronach portali społecznościowych prowadzonych przez Gminny Ośrodek Kultury w Lesznowoli. Jednocześnie przyjmuję do wiadomości, że podczas organizowanej wystawy będą wykonywane zdjęcia i filmy, których publikacja związana będzie z promocją wydarzenia.</w:t>
      </w:r>
    </w:p>
    <w:p w14:paraId="5E766692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Obowiązek informacyjny wynikający z przepisów europejskiego Rozporządzenia o Ochronie Danych Osobowych (RODO).</w:t>
      </w:r>
    </w:p>
    <w:p w14:paraId="7F49D4B7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Przyjmuję do wiadomości, że:</w:t>
      </w:r>
    </w:p>
    <w:p w14:paraId="4E725CFA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Administratorem danych osobowych jest Gminny Ośrodek Kultury w Lesznowoli, </w:t>
      </w:r>
      <w:r>
        <w:rPr>
          <w:rFonts w:eastAsia="Calibri" w:cstheme="minorHAnsi"/>
          <w:sz w:val="24"/>
          <w:szCs w:val="24"/>
        </w:rPr>
        <w:br/>
        <w:t xml:space="preserve">z siedzibą w Starej Iwicznej, ul. Nowa 6. </w:t>
      </w:r>
    </w:p>
    <w:p w14:paraId="1465BD43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Podanie danych ma charakter dobrowolny, ale jest niezbędne do wzięcia udziału </w:t>
      </w:r>
      <w:r>
        <w:rPr>
          <w:rFonts w:eastAsia="Calibri" w:cstheme="minorHAnsi"/>
          <w:sz w:val="24"/>
          <w:szCs w:val="24"/>
        </w:rPr>
        <w:br/>
        <w:t xml:space="preserve">w wydarzeniu jakim jest Ogólnopolska Wystawa Malarstwa pt. „Kobiece </w:t>
      </w:r>
      <w:proofErr w:type="spellStart"/>
      <w:r>
        <w:rPr>
          <w:rFonts w:eastAsia="Calibri" w:cstheme="minorHAnsi"/>
          <w:sz w:val="24"/>
          <w:szCs w:val="24"/>
        </w:rPr>
        <w:t>Światoprzestrzenie</w:t>
      </w:r>
      <w:proofErr w:type="spellEnd"/>
      <w:r>
        <w:rPr>
          <w:rFonts w:eastAsia="Calibri" w:cstheme="minorHAnsi"/>
          <w:sz w:val="24"/>
          <w:szCs w:val="24"/>
        </w:rPr>
        <w:t>”.</w:t>
      </w:r>
    </w:p>
    <w:p w14:paraId="1E1A7009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Mam prawo dostępu do danych osobowych, sprostowania, wniesienia skargi </w:t>
      </w:r>
      <w:r>
        <w:rPr>
          <w:rFonts w:eastAsia="Calibri" w:cstheme="minorHAnsi"/>
          <w:sz w:val="24"/>
          <w:szCs w:val="24"/>
        </w:rPr>
        <w:br/>
        <w:t xml:space="preserve">do Urzędu Ochrony Danych Osobowych, informacji o prawie do cofnięcia zgody </w:t>
      </w:r>
      <w:r>
        <w:rPr>
          <w:rFonts w:eastAsia="Calibri" w:cstheme="minorHAnsi"/>
          <w:sz w:val="24"/>
          <w:szCs w:val="24"/>
        </w:rPr>
        <w:br/>
        <w:t xml:space="preserve">w dowolnym momencie bez wpływu na zgodność z prawem przetwarzania, którego dokonano na podstawie zgody przed jej cofnięciem oraz usunięcia lub ograniczenia przetwarzania lub o prawie do wniesienia sprzeciwu wobec przetwarzania, a także </w:t>
      </w:r>
      <w:r>
        <w:rPr>
          <w:rFonts w:eastAsia="Calibri" w:cstheme="minorHAnsi"/>
          <w:sz w:val="24"/>
          <w:szCs w:val="24"/>
        </w:rPr>
        <w:br/>
        <w:t>o prawie do przenoszenia danych.</w:t>
      </w:r>
    </w:p>
    <w:p w14:paraId="7748C1B0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Podane dane będą przechowywane przez cały okres niezbędny do realizacji celów dla jakich zostały zebrane, a po tym czasie przez okres oraz w zakresie wymaganym przez przepisy powszechnie obowiązującego prawa, m.in. o narodowym zasobie archiwalnym i archiwach.</w:t>
      </w:r>
    </w:p>
    <w:p w14:paraId="3D3B7486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Odbiorcami danych osobowych będą wyłącznie podmioty uprawnione do uzyskania danych osobowych na podstawie przepisów prawa lub stosownej umowy </w:t>
      </w:r>
      <w:r>
        <w:rPr>
          <w:rFonts w:eastAsia="Calibri" w:cstheme="minorHAnsi"/>
          <w:sz w:val="24"/>
          <w:szCs w:val="24"/>
        </w:rPr>
        <w:br/>
        <w:t>z administratorem.</w:t>
      </w:r>
    </w:p>
    <w:p w14:paraId="2CF20EA0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sprawach związanych z Pani/Pana danymi osobowymi  prosimy kontaktować się </w:t>
      </w:r>
      <w:r>
        <w:rPr>
          <w:rFonts w:eastAsia="Calibri" w:cstheme="minorHAnsi"/>
          <w:sz w:val="24"/>
          <w:szCs w:val="24"/>
        </w:rPr>
        <w:br/>
        <w:t xml:space="preserve">z Inspektorem Ochrony Danych Panią Anną Błażejczak-Jarosińską, telefonicznie: </w:t>
      </w:r>
      <w:r>
        <w:rPr>
          <w:rFonts w:eastAsia="Calibri" w:cstheme="minorHAnsi"/>
          <w:sz w:val="24"/>
          <w:szCs w:val="24"/>
        </w:rPr>
        <w:br/>
        <w:t xml:space="preserve">(od poniedziałku do piątku w godzinach: 8:00-15:00) pod numerem telefonu: +48 505 221 882, e-mailowo pod adresem: </w:t>
      </w:r>
      <w:hyperlink r:id="rId5" w:history="1">
        <w:r>
          <w:rPr>
            <w:rStyle w:val="Hipercze"/>
            <w:rFonts w:eastAsia="Calibri" w:cstheme="minorHAnsi"/>
            <w:sz w:val="24"/>
            <w:szCs w:val="24"/>
          </w:rPr>
          <w:t>anna.blazejczak.jarosinska@gmail.com</w:t>
        </w:r>
      </w:hyperlink>
      <w:r>
        <w:rPr>
          <w:rFonts w:eastAsia="Calibri" w:cstheme="minorHAnsi"/>
          <w:sz w:val="24"/>
          <w:szCs w:val="24"/>
        </w:rPr>
        <w:t xml:space="preserve"> lub gok@gok-lesznowola.pl</w:t>
      </w:r>
    </w:p>
    <w:p w14:paraId="5D27D0B6" w14:textId="77777777" w:rsidR="005405D1" w:rsidRDefault="005405D1" w:rsidP="005405D1">
      <w:pPr>
        <w:rPr>
          <w:sz w:val="24"/>
          <w:szCs w:val="24"/>
        </w:rPr>
      </w:pPr>
    </w:p>
    <w:p w14:paraId="5B7EC5FC" w14:textId="77777777" w:rsidR="005405D1" w:rsidRDefault="005405D1" w:rsidP="005405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</w:t>
      </w:r>
    </w:p>
    <w:p w14:paraId="7F2BDE21" w14:textId="01D3B149" w:rsidR="0089288A" w:rsidRPr="00536297" w:rsidRDefault="005405D1" w:rsidP="00536297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(data i czytelny podpis) </w:t>
      </w:r>
    </w:p>
    <w:sectPr w:rsidR="0089288A" w:rsidRPr="00536297" w:rsidSect="005405D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2875"/>
    <w:multiLevelType w:val="hybridMultilevel"/>
    <w:tmpl w:val="9D8E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C"/>
    <w:rsid w:val="000D199B"/>
    <w:rsid w:val="00536297"/>
    <w:rsid w:val="005405D1"/>
    <w:rsid w:val="0089288A"/>
    <w:rsid w:val="00D85563"/>
    <w:rsid w:val="00F049E3"/>
    <w:rsid w:val="00F4772C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547"/>
  <w15:chartTrackingRefBased/>
  <w15:docId w15:val="{C1E8C334-77AF-4173-9819-7C551FAD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5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05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blazejczak.jaros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Sobolewska</dc:creator>
  <cp:keywords/>
  <dc:description/>
  <cp:lastModifiedBy>anna.piekutowska</cp:lastModifiedBy>
  <cp:revision>2</cp:revision>
  <dcterms:created xsi:type="dcterms:W3CDTF">2023-01-23T09:02:00Z</dcterms:created>
  <dcterms:modified xsi:type="dcterms:W3CDTF">2023-01-23T09:02:00Z</dcterms:modified>
</cp:coreProperties>
</file>